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Company name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Legal form (e.g., LLC, Corporation, Partnership)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Ownership structure (e.g., private, public, family-owned)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Registration number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240" w:before="24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Tax-VAT Code (TAX, VAT, IVA, etc.)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Other Import-related Codes (EORI, XI EORI, IRS, CBP, etc.)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Registered company address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Company CEO  (name, email, phone)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Authorized contract signer (name, position, email, phone)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Authorized contract signer contact ( email, phone)</w:t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240" w:before="240" w:line="240" w:lineRule="auto"/>
        <w:ind w:left="1440" w:hanging="360"/>
      </w:pPr>
      <w:r w:rsidDel="00000000" w:rsidR="00000000" w:rsidRPr="00000000">
        <w:rPr>
          <w:rtl w:val="0"/>
        </w:rPr>
        <w:t xml:space="preserve">Expected annual Digital Logic product purchasing plan (budget)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Style w:val="Title"/>
      <w:spacing w:after="240" w:before="240" w:line="240" w:lineRule="auto"/>
      <w:jc w:val="center"/>
      <w:rPr/>
    </w:pPr>
    <w:bookmarkStart w:colFirst="0" w:colLast="0" w:name="_4l1y79bbuku2" w:id="0"/>
    <w:bookmarkEnd w:id="0"/>
    <w:r w:rsidDel="00000000" w:rsidR="00000000" w:rsidRPr="00000000">
      <w:rPr>
        <w:rtl w:val="0"/>
      </w:rPr>
      <w:t xml:space="preserve">PAD Approval Data Form</w:t>
    </w:r>
  </w:p>
  <w:p w:rsidR="00000000" w:rsidDel="00000000" w:rsidP="00000000" w:rsidRDefault="00000000" w:rsidRPr="00000000" w14:paraId="0000001A">
    <w:pPr>
      <w:pStyle w:val="Subtitle"/>
      <w:spacing w:after="240" w:before="240" w:lineRule="auto"/>
      <w:jc w:val="center"/>
      <w:rPr/>
    </w:pPr>
    <w:bookmarkStart w:colFirst="0" w:colLast="0" w:name="_kuqd1ufqlao0" w:id="1"/>
    <w:bookmarkEnd w:id="1"/>
    <w:r w:rsidDel="00000000" w:rsidR="00000000" w:rsidRPr="00000000">
      <w:rPr>
        <w:rtl w:val="0"/>
      </w:rPr>
      <w:t xml:space="preserve">Payment After Delivery ~ Credit Account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